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3FE" w:rsidRDefault="006353FE">
      <w:pPr>
        <w:rPr>
          <w:b/>
          <w:sz w:val="24"/>
          <w:szCs w:val="24"/>
        </w:rPr>
      </w:pPr>
      <w:r w:rsidRPr="006353FE">
        <w:rPr>
          <w:b/>
          <w:noProof/>
          <w:sz w:val="24"/>
          <w:szCs w:val="24"/>
          <w:lang w:eastAsia="en-AU"/>
        </w:rPr>
        <w:drawing>
          <wp:anchor distT="0" distB="0" distL="114300" distR="114300" simplePos="0" relativeHeight="251659264" behindDoc="0" locked="0" layoutInCell="1" allowOverlap="1" wp14:anchorId="1B6AA3A2" wp14:editId="65143BF7">
            <wp:simplePos x="0" y="0"/>
            <wp:positionH relativeFrom="column">
              <wp:posOffset>1828801</wp:posOffset>
            </wp:positionH>
            <wp:positionV relativeFrom="paragraph">
              <wp:posOffset>-228600</wp:posOffset>
            </wp:positionV>
            <wp:extent cx="2419350" cy="1254009"/>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7362" cy="1263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53FE" w:rsidRDefault="006353FE">
      <w:pPr>
        <w:rPr>
          <w:b/>
          <w:sz w:val="24"/>
          <w:szCs w:val="24"/>
        </w:rPr>
      </w:pPr>
    </w:p>
    <w:p w:rsidR="006353FE" w:rsidRDefault="006353FE">
      <w:pPr>
        <w:rPr>
          <w:b/>
          <w:sz w:val="24"/>
          <w:szCs w:val="24"/>
        </w:rPr>
      </w:pPr>
    </w:p>
    <w:p w:rsidR="006353FE" w:rsidRDefault="006353FE" w:rsidP="006353FE">
      <w:pPr>
        <w:pStyle w:val="Default"/>
      </w:pPr>
    </w:p>
    <w:p w:rsidR="006353FE" w:rsidRPr="006353FE" w:rsidRDefault="006353FE" w:rsidP="006353FE">
      <w:pPr>
        <w:jc w:val="both"/>
        <w:rPr>
          <w:b/>
          <w:bCs/>
          <w:sz w:val="24"/>
          <w:szCs w:val="24"/>
        </w:rPr>
      </w:pPr>
      <w:r w:rsidRPr="006353FE">
        <w:rPr>
          <w:i/>
          <w:iCs/>
          <w:sz w:val="24"/>
          <w:szCs w:val="24"/>
        </w:rPr>
        <w:t>Email</w:t>
      </w:r>
      <w:r w:rsidRPr="006353FE">
        <w:rPr>
          <w:i/>
          <w:iCs/>
          <w:sz w:val="24"/>
          <w:szCs w:val="24"/>
        </w:rPr>
        <w:t xml:space="preserve">:      </w:t>
      </w:r>
      <w:hyperlink r:id="rId5" w:history="1">
        <w:r w:rsidRPr="006353FE">
          <w:rPr>
            <w:rStyle w:val="Hyperlink"/>
            <w:sz w:val="24"/>
            <w:szCs w:val="24"/>
          </w:rPr>
          <w:t>media@healthaustraliaparty.com.au</w:t>
        </w:r>
      </w:hyperlink>
      <w:r w:rsidRPr="006353FE">
        <w:rPr>
          <w:sz w:val="24"/>
          <w:szCs w:val="24"/>
        </w:rPr>
        <w:tab/>
      </w:r>
      <w:r w:rsidRPr="006353FE">
        <w:rPr>
          <w:sz w:val="24"/>
          <w:szCs w:val="24"/>
        </w:rPr>
        <w:tab/>
      </w:r>
      <w:r w:rsidRPr="006353FE">
        <w:rPr>
          <w:b/>
          <w:sz w:val="24"/>
          <w:szCs w:val="24"/>
        </w:rPr>
        <w:t>FOR IMMEDIATE RELEASE</w:t>
      </w:r>
    </w:p>
    <w:p w:rsidR="006353FE" w:rsidRPr="006353FE" w:rsidRDefault="006353FE" w:rsidP="006353FE">
      <w:pPr>
        <w:rPr>
          <w:b/>
          <w:bCs/>
          <w:sz w:val="24"/>
          <w:szCs w:val="24"/>
        </w:rPr>
      </w:pPr>
      <w:r w:rsidRPr="006353FE">
        <w:rPr>
          <w:i/>
          <w:sz w:val="24"/>
          <w:szCs w:val="24"/>
        </w:rPr>
        <w:t>Website</w:t>
      </w:r>
      <w:r w:rsidRPr="006353FE">
        <w:rPr>
          <w:i/>
          <w:sz w:val="24"/>
          <w:szCs w:val="24"/>
        </w:rPr>
        <w:t>:</w:t>
      </w:r>
      <w:r w:rsidRPr="006353FE">
        <w:rPr>
          <w:sz w:val="24"/>
          <w:szCs w:val="24"/>
        </w:rPr>
        <w:t xml:space="preserve">  </w:t>
      </w:r>
      <w:hyperlink r:id="rId6" w:history="1">
        <w:r w:rsidRPr="006353FE">
          <w:rPr>
            <w:rStyle w:val="Hyperlink"/>
            <w:sz w:val="24"/>
            <w:szCs w:val="24"/>
          </w:rPr>
          <w:t>www.healthaustraliaparty.com.au</w:t>
        </w:r>
      </w:hyperlink>
      <w:r w:rsidRPr="006353FE">
        <w:rPr>
          <w:sz w:val="24"/>
          <w:szCs w:val="24"/>
        </w:rPr>
        <w:t xml:space="preserve"> </w:t>
      </w:r>
      <w:r w:rsidRPr="006353FE">
        <w:rPr>
          <w:sz w:val="24"/>
          <w:szCs w:val="24"/>
        </w:rPr>
        <w:tab/>
      </w:r>
      <w:r w:rsidRPr="006353FE">
        <w:rPr>
          <w:sz w:val="24"/>
          <w:szCs w:val="24"/>
        </w:rPr>
        <w:tab/>
        <w:t>1</w:t>
      </w:r>
      <w:r w:rsidRPr="006353FE">
        <w:rPr>
          <w:sz w:val="24"/>
          <w:szCs w:val="24"/>
          <w:vertAlign w:val="superscript"/>
        </w:rPr>
        <w:t>st</w:t>
      </w:r>
      <w:r w:rsidRPr="006353FE">
        <w:rPr>
          <w:sz w:val="24"/>
          <w:szCs w:val="24"/>
        </w:rPr>
        <w:t xml:space="preserve"> June, 2016</w:t>
      </w:r>
    </w:p>
    <w:p w:rsidR="006353FE" w:rsidRDefault="006353FE" w:rsidP="006353FE">
      <w:pPr>
        <w:jc w:val="center"/>
        <w:rPr>
          <w:b/>
          <w:sz w:val="24"/>
          <w:szCs w:val="24"/>
        </w:rPr>
      </w:pPr>
      <w:bookmarkStart w:id="0" w:name="_GoBack"/>
      <w:bookmarkEnd w:id="0"/>
      <w:r>
        <w:rPr>
          <w:b/>
          <w:bCs/>
          <w:sz w:val="36"/>
          <w:szCs w:val="36"/>
        </w:rPr>
        <w:t>Media Release</w:t>
      </w:r>
    </w:p>
    <w:p w:rsidR="006353FE" w:rsidRPr="00305C75" w:rsidRDefault="006353FE">
      <w:pPr>
        <w:rPr>
          <w:b/>
          <w:sz w:val="24"/>
          <w:szCs w:val="24"/>
        </w:rPr>
      </w:pPr>
    </w:p>
    <w:p w:rsidR="00D26889" w:rsidRPr="00426906" w:rsidRDefault="00D26889">
      <w:pPr>
        <w:rPr>
          <w:b/>
          <w:sz w:val="28"/>
          <w:szCs w:val="28"/>
        </w:rPr>
      </w:pPr>
      <w:r w:rsidRPr="00426906">
        <w:rPr>
          <w:b/>
          <w:sz w:val="28"/>
          <w:szCs w:val="28"/>
        </w:rPr>
        <w:t xml:space="preserve">Professor Kerry Bone </w:t>
      </w:r>
      <w:r w:rsidR="00426906">
        <w:rPr>
          <w:b/>
          <w:sz w:val="28"/>
          <w:szCs w:val="28"/>
        </w:rPr>
        <w:t xml:space="preserve">appointed </w:t>
      </w:r>
      <w:r w:rsidRPr="00426906">
        <w:rPr>
          <w:b/>
          <w:sz w:val="28"/>
          <w:szCs w:val="28"/>
        </w:rPr>
        <w:t xml:space="preserve">national President of the </w:t>
      </w:r>
      <w:r w:rsidRPr="00426906">
        <w:rPr>
          <w:b/>
          <w:i/>
          <w:sz w:val="28"/>
          <w:szCs w:val="28"/>
        </w:rPr>
        <w:t>Health Australia Party</w:t>
      </w:r>
    </w:p>
    <w:p w:rsidR="00D26889" w:rsidRPr="00305C75" w:rsidRDefault="00305C75">
      <w:pPr>
        <w:rPr>
          <w:sz w:val="24"/>
          <w:szCs w:val="24"/>
        </w:rPr>
      </w:pPr>
      <w:r w:rsidRPr="00305C75">
        <w:rPr>
          <w:sz w:val="24"/>
          <w:szCs w:val="24"/>
        </w:rPr>
        <w:t xml:space="preserve">We are delighted to announce that Professor Kerry Bone has agreed to </w:t>
      </w:r>
      <w:r>
        <w:rPr>
          <w:sz w:val="24"/>
          <w:szCs w:val="24"/>
        </w:rPr>
        <w:t>accept</w:t>
      </w:r>
      <w:r w:rsidRPr="00305C75">
        <w:rPr>
          <w:sz w:val="24"/>
          <w:szCs w:val="24"/>
        </w:rPr>
        <w:t xml:space="preserve"> the role as national President of the </w:t>
      </w:r>
      <w:r w:rsidRPr="00305C75">
        <w:rPr>
          <w:i/>
          <w:sz w:val="24"/>
          <w:szCs w:val="24"/>
        </w:rPr>
        <w:t>Health Australia Party</w:t>
      </w:r>
      <w:r w:rsidRPr="00305C75">
        <w:rPr>
          <w:sz w:val="24"/>
          <w:szCs w:val="24"/>
        </w:rPr>
        <w:t xml:space="preserve">. </w:t>
      </w:r>
    </w:p>
    <w:p w:rsidR="00305C75" w:rsidRPr="00305C75" w:rsidRDefault="00305C75">
      <w:pPr>
        <w:rPr>
          <w:sz w:val="24"/>
          <w:szCs w:val="24"/>
        </w:rPr>
      </w:pPr>
      <w:r w:rsidRPr="00305C75">
        <w:rPr>
          <w:sz w:val="24"/>
          <w:szCs w:val="24"/>
        </w:rPr>
        <w:t xml:space="preserve">Professor Bone is an internationally renowned herbal medicine practitioner, teacher, researcher and author. </w:t>
      </w:r>
    </w:p>
    <w:p w:rsidR="00305C75" w:rsidRPr="00305C75" w:rsidRDefault="00426906" w:rsidP="00305C75">
      <w:pPr>
        <w:shd w:val="clear" w:color="auto" w:fill="FFFFFF"/>
        <w:spacing w:before="100" w:beforeAutospacing="1" w:after="100" w:afterAutospacing="1" w:line="408" w:lineRule="atLeast"/>
        <w:rPr>
          <w:rFonts w:eastAsia="Times New Roman" w:cs="Times New Roman"/>
          <w:sz w:val="24"/>
          <w:szCs w:val="24"/>
          <w:lang w:val="en-US" w:eastAsia="en-AU"/>
        </w:rPr>
      </w:pPr>
      <w:r>
        <w:rPr>
          <w:rFonts w:eastAsia="Times New Roman" w:cs="Times New Roman"/>
          <w:sz w:val="24"/>
          <w:szCs w:val="24"/>
          <w:lang w:val="en-US" w:eastAsia="en-AU"/>
        </w:rPr>
        <w:t>He</w:t>
      </w:r>
      <w:r w:rsidR="00305C75" w:rsidRPr="00305C75">
        <w:rPr>
          <w:rFonts w:eastAsia="Times New Roman" w:cs="Times New Roman"/>
          <w:sz w:val="24"/>
          <w:szCs w:val="24"/>
          <w:lang w:val="en-US" w:eastAsia="en-AU"/>
        </w:rPr>
        <w:t xml:space="preserve"> is the co-founder and innovation driver at </w:t>
      </w:r>
      <w:proofErr w:type="spellStart"/>
      <w:r w:rsidR="00305C75" w:rsidRPr="00305C75">
        <w:rPr>
          <w:rFonts w:eastAsia="Times New Roman" w:cs="Times New Roman"/>
          <w:i/>
          <w:sz w:val="24"/>
          <w:szCs w:val="24"/>
          <w:lang w:val="en-US" w:eastAsia="en-AU"/>
        </w:rPr>
        <w:t>MediHerb</w:t>
      </w:r>
      <w:proofErr w:type="spellEnd"/>
      <w:r w:rsidR="00305C75" w:rsidRPr="00305C75">
        <w:rPr>
          <w:rFonts w:eastAsia="Times New Roman" w:cs="Times New Roman"/>
          <w:sz w:val="24"/>
          <w:szCs w:val="24"/>
          <w:lang w:val="en-US" w:eastAsia="en-AU"/>
        </w:rPr>
        <w:t>, where he serves as Direct</w:t>
      </w:r>
      <w:r>
        <w:rPr>
          <w:rFonts w:eastAsia="Times New Roman" w:cs="Times New Roman"/>
          <w:sz w:val="24"/>
          <w:szCs w:val="24"/>
          <w:lang w:val="en-US" w:eastAsia="en-AU"/>
        </w:rPr>
        <w:t>or of Research and Development; He</w:t>
      </w:r>
      <w:r w:rsidR="00305C75" w:rsidRPr="00305C75">
        <w:rPr>
          <w:rFonts w:eastAsia="Times New Roman" w:cs="Times New Roman"/>
          <w:sz w:val="24"/>
          <w:szCs w:val="24"/>
          <w:lang w:val="en-US" w:eastAsia="en-AU"/>
        </w:rPr>
        <w:t xml:space="preserve"> is Principal of the Australian College of </w:t>
      </w:r>
      <w:proofErr w:type="spellStart"/>
      <w:r w:rsidR="00305C75" w:rsidRPr="00305C75">
        <w:rPr>
          <w:rFonts w:eastAsia="Times New Roman" w:cs="Times New Roman"/>
          <w:sz w:val="24"/>
          <w:szCs w:val="24"/>
          <w:lang w:val="en-US" w:eastAsia="en-AU"/>
        </w:rPr>
        <w:t>Phytotherapy</w:t>
      </w:r>
      <w:proofErr w:type="spellEnd"/>
      <w:r>
        <w:rPr>
          <w:rFonts w:eastAsia="Times New Roman" w:cs="Times New Roman"/>
          <w:sz w:val="24"/>
          <w:szCs w:val="24"/>
          <w:lang w:val="en-US" w:eastAsia="en-AU"/>
        </w:rPr>
        <w:t>; He is</w:t>
      </w:r>
      <w:r w:rsidR="00305C75" w:rsidRPr="00305C75">
        <w:rPr>
          <w:rFonts w:eastAsia="Times New Roman" w:cs="Times New Roman"/>
          <w:sz w:val="24"/>
          <w:szCs w:val="24"/>
          <w:lang w:val="en-US" w:eastAsia="en-AU"/>
        </w:rPr>
        <w:t xml:space="preserve"> Adjunct Professor at New York Chiropractic College, providing input into their postgraduate applied nutrition program</w:t>
      </w:r>
      <w:r>
        <w:rPr>
          <w:rFonts w:eastAsia="Times New Roman" w:cs="Times New Roman"/>
          <w:sz w:val="24"/>
          <w:szCs w:val="24"/>
          <w:lang w:val="en-US" w:eastAsia="en-AU"/>
        </w:rPr>
        <w:t xml:space="preserve">; He </w:t>
      </w:r>
      <w:r w:rsidR="00305C75" w:rsidRPr="00305C75">
        <w:rPr>
          <w:rFonts w:eastAsia="Times New Roman" w:cs="Times New Roman"/>
          <w:sz w:val="24"/>
          <w:szCs w:val="24"/>
          <w:lang w:val="en-US" w:eastAsia="en-AU"/>
        </w:rPr>
        <w:t>founded the successful Masters of Health Science (Herbal Medicine) course at the University of New England in 2004, and served there as Associate Professor from 2004 to 2012.</w:t>
      </w:r>
    </w:p>
    <w:p w:rsidR="00305C75" w:rsidRPr="00305C75" w:rsidRDefault="00426906" w:rsidP="00305C75">
      <w:pPr>
        <w:shd w:val="clear" w:color="auto" w:fill="FFFFFF"/>
        <w:spacing w:before="100" w:beforeAutospacing="1" w:after="100" w:afterAutospacing="1" w:line="408" w:lineRule="atLeast"/>
        <w:rPr>
          <w:rFonts w:eastAsia="Times New Roman" w:cs="Times New Roman"/>
          <w:sz w:val="24"/>
          <w:szCs w:val="24"/>
          <w:lang w:val="en-US" w:eastAsia="en-AU"/>
        </w:rPr>
      </w:pPr>
      <w:r>
        <w:rPr>
          <w:rFonts w:eastAsia="Times New Roman" w:cs="Times New Roman"/>
          <w:sz w:val="24"/>
          <w:szCs w:val="24"/>
          <w:lang w:val="en-US" w:eastAsia="en-AU"/>
        </w:rPr>
        <w:t xml:space="preserve">Professor Bone </w:t>
      </w:r>
      <w:r w:rsidR="00305C75" w:rsidRPr="00305C75">
        <w:rPr>
          <w:rFonts w:eastAsia="Times New Roman" w:cs="Times New Roman"/>
          <w:sz w:val="24"/>
          <w:szCs w:val="24"/>
          <w:lang w:val="en-US" w:eastAsia="en-AU"/>
        </w:rPr>
        <w:t xml:space="preserve">is co-author of more than 30 scientific papers on herbal research, including original research and systematic reviews. He currently serves as the only Australian member of the editorial board of the journal </w:t>
      </w:r>
      <w:proofErr w:type="spellStart"/>
      <w:r w:rsidR="00305C75" w:rsidRPr="00305C75">
        <w:rPr>
          <w:rFonts w:eastAsia="Times New Roman" w:cs="Times New Roman"/>
          <w:i/>
          <w:iCs/>
          <w:sz w:val="24"/>
          <w:szCs w:val="24"/>
          <w:lang w:val="en-US" w:eastAsia="en-AU"/>
        </w:rPr>
        <w:t>Phytomedicine</w:t>
      </w:r>
      <w:proofErr w:type="spellEnd"/>
      <w:r w:rsidR="00305C75" w:rsidRPr="00305C75">
        <w:rPr>
          <w:rFonts w:eastAsia="Times New Roman" w:cs="Times New Roman"/>
          <w:sz w:val="24"/>
          <w:szCs w:val="24"/>
          <w:lang w:val="en-US" w:eastAsia="en-AU"/>
        </w:rPr>
        <w:t>, the top herbal research journal in the world, and is also on the advisory board of the ABC.</w:t>
      </w:r>
    </w:p>
    <w:p w:rsidR="00305C75" w:rsidRPr="00305C75" w:rsidRDefault="00305C75" w:rsidP="00305C75">
      <w:pPr>
        <w:shd w:val="clear" w:color="auto" w:fill="FFFFFF"/>
        <w:spacing w:before="100" w:beforeAutospacing="1" w:after="100" w:afterAutospacing="1" w:line="408" w:lineRule="atLeast"/>
        <w:rPr>
          <w:rFonts w:eastAsia="Times New Roman" w:cs="Times New Roman"/>
          <w:sz w:val="24"/>
          <w:szCs w:val="24"/>
          <w:lang w:val="en-US" w:eastAsia="en-AU"/>
        </w:rPr>
      </w:pPr>
      <w:r w:rsidRPr="00305C75">
        <w:rPr>
          <w:rFonts w:eastAsia="Times New Roman" w:cs="Times New Roman"/>
          <w:sz w:val="24"/>
          <w:szCs w:val="24"/>
          <w:lang w:val="en-US" w:eastAsia="en-AU"/>
        </w:rPr>
        <w:t xml:space="preserve">He has also written or co-written six popular textbooks on herbal medicine, including his latest with Simon Mills, the long-awaited second edition of </w:t>
      </w:r>
      <w:r w:rsidRPr="00305C75">
        <w:rPr>
          <w:rFonts w:eastAsia="Times New Roman" w:cs="Times New Roman"/>
          <w:i/>
          <w:iCs/>
          <w:sz w:val="24"/>
          <w:szCs w:val="24"/>
          <w:lang w:val="en-US" w:eastAsia="en-AU"/>
        </w:rPr>
        <w:t xml:space="preserve">Principles and Practice of </w:t>
      </w:r>
      <w:proofErr w:type="spellStart"/>
      <w:r w:rsidRPr="00305C75">
        <w:rPr>
          <w:rFonts w:eastAsia="Times New Roman" w:cs="Times New Roman"/>
          <w:i/>
          <w:iCs/>
          <w:sz w:val="24"/>
          <w:szCs w:val="24"/>
          <w:lang w:val="en-US" w:eastAsia="en-AU"/>
        </w:rPr>
        <w:t>Phytotherapy</w:t>
      </w:r>
      <w:proofErr w:type="spellEnd"/>
      <w:r w:rsidRPr="00305C75">
        <w:rPr>
          <w:rFonts w:eastAsia="Times New Roman" w:cs="Times New Roman"/>
          <w:sz w:val="24"/>
          <w:szCs w:val="24"/>
          <w:lang w:val="en-US" w:eastAsia="en-AU"/>
        </w:rPr>
        <w:t xml:space="preserve">, which was awarded the 2013 James A. Duke Excellence in Botanical Literature Award by the ABC. Other key texts include </w:t>
      </w:r>
      <w:r w:rsidRPr="00305C75">
        <w:rPr>
          <w:rFonts w:eastAsia="Times New Roman" w:cs="Times New Roman"/>
          <w:i/>
          <w:iCs/>
          <w:sz w:val="24"/>
          <w:szCs w:val="24"/>
          <w:lang w:val="en-US" w:eastAsia="en-AU"/>
        </w:rPr>
        <w:t>The Essential Guide to Herbal Safety</w:t>
      </w:r>
      <w:r w:rsidRPr="00305C75">
        <w:rPr>
          <w:rFonts w:eastAsia="Times New Roman" w:cs="Times New Roman"/>
          <w:sz w:val="24"/>
          <w:szCs w:val="24"/>
          <w:lang w:val="en-US" w:eastAsia="en-AU"/>
        </w:rPr>
        <w:t xml:space="preserve"> (also awarded the James A Duke Award in 2006)</w:t>
      </w:r>
      <w:r w:rsidRPr="00305C75">
        <w:rPr>
          <w:rFonts w:eastAsia="Times New Roman" w:cs="Times New Roman"/>
          <w:i/>
          <w:iCs/>
          <w:sz w:val="24"/>
          <w:szCs w:val="24"/>
          <w:lang w:val="en-US" w:eastAsia="en-AU"/>
        </w:rPr>
        <w:t>, A Clinical Guide to Blending Liquid Herbs</w:t>
      </w:r>
      <w:r w:rsidRPr="00305C75">
        <w:rPr>
          <w:rFonts w:eastAsia="Times New Roman" w:cs="Times New Roman"/>
          <w:sz w:val="24"/>
          <w:szCs w:val="24"/>
          <w:lang w:val="en-US" w:eastAsia="en-AU"/>
        </w:rPr>
        <w:t xml:space="preserve"> and </w:t>
      </w:r>
      <w:r w:rsidRPr="00305C75">
        <w:rPr>
          <w:rFonts w:eastAsia="Times New Roman" w:cs="Times New Roman"/>
          <w:i/>
          <w:iCs/>
          <w:sz w:val="24"/>
          <w:szCs w:val="24"/>
          <w:lang w:val="en-US" w:eastAsia="en-AU"/>
        </w:rPr>
        <w:t>The Ultimate Herbal Compendium.</w:t>
      </w:r>
      <w:r w:rsidRPr="00305C75">
        <w:rPr>
          <w:rFonts w:eastAsia="Times New Roman" w:cs="Times New Roman"/>
          <w:sz w:val="24"/>
          <w:szCs w:val="24"/>
          <w:lang w:val="en-US" w:eastAsia="en-AU"/>
        </w:rPr>
        <w:t xml:space="preserve"> These texts are widely used at naturopathic and medical colleges throughout the world.</w:t>
      </w:r>
    </w:p>
    <w:p w:rsidR="00305C75" w:rsidRPr="00305C75" w:rsidRDefault="00305C75" w:rsidP="00305C75">
      <w:pPr>
        <w:shd w:val="clear" w:color="auto" w:fill="FFFFFF"/>
        <w:spacing w:before="100" w:beforeAutospacing="1" w:after="100" w:afterAutospacing="1" w:line="408" w:lineRule="atLeast"/>
        <w:rPr>
          <w:rFonts w:eastAsia="Times New Roman" w:cs="Times New Roman"/>
          <w:sz w:val="24"/>
          <w:szCs w:val="24"/>
          <w:lang w:val="en-US" w:eastAsia="en-AU"/>
        </w:rPr>
      </w:pPr>
      <w:r w:rsidRPr="00305C75">
        <w:rPr>
          <w:rFonts w:eastAsia="Times New Roman" w:cs="Times New Roman"/>
          <w:sz w:val="24"/>
          <w:szCs w:val="24"/>
          <w:lang w:val="en-US" w:eastAsia="en-AU"/>
        </w:rPr>
        <w:t>He still maintains a busy herbal and naturopathic practice in Toowoomba, Queensland, where he has been in continuous service for more than 30 years.</w:t>
      </w:r>
    </w:p>
    <w:p w:rsidR="00305C75" w:rsidRPr="00305C75" w:rsidRDefault="00305C75" w:rsidP="00305C75">
      <w:pPr>
        <w:shd w:val="clear" w:color="auto" w:fill="FFFFFF"/>
        <w:spacing w:before="100" w:beforeAutospacing="1" w:after="100" w:afterAutospacing="1" w:line="408" w:lineRule="atLeast"/>
        <w:rPr>
          <w:rFonts w:eastAsia="Times New Roman" w:cs="Times New Roman"/>
          <w:sz w:val="24"/>
          <w:szCs w:val="24"/>
          <w:lang w:val="en-US" w:eastAsia="en-AU"/>
        </w:rPr>
      </w:pPr>
      <w:r w:rsidRPr="00305C75">
        <w:rPr>
          <w:rFonts w:eastAsia="Times New Roman" w:cs="Times New Roman"/>
          <w:sz w:val="24"/>
          <w:szCs w:val="24"/>
          <w:lang w:val="en-US" w:eastAsia="en-AU"/>
        </w:rPr>
        <w:t xml:space="preserve">In 2015 </w:t>
      </w:r>
      <w:r w:rsidR="00426906">
        <w:rPr>
          <w:rFonts w:eastAsia="Times New Roman" w:cs="Times New Roman"/>
          <w:sz w:val="24"/>
          <w:szCs w:val="24"/>
          <w:lang w:val="en-US" w:eastAsia="en-AU"/>
        </w:rPr>
        <w:t>his</w:t>
      </w:r>
      <w:r w:rsidRPr="00305C75">
        <w:rPr>
          <w:rFonts w:eastAsia="Times New Roman" w:cs="Times New Roman"/>
          <w:sz w:val="24"/>
          <w:szCs w:val="24"/>
          <w:lang w:val="en-US" w:eastAsia="en-AU"/>
        </w:rPr>
        <w:t xml:space="preserve"> lifelong contribution to the field of herbal medicine was </w:t>
      </w:r>
      <w:r w:rsidR="00426906" w:rsidRPr="00305C75">
        <w:rPr>
          <w:rFonts w:eastAsia="Times New Roman" w:cs="Times New Roman"/>
          <w:sz w:val="24"/>
          <w:szCs w:val="24"/>
          <w:lang w:val="en-US" w:eastAsia="en-AU"/>
        </w:rPr>
        <w:t>recognized</w:t>
      </w:r>
      <w:r w:rsidRPr="00305C75">
        <w:rPr>
          <w:rFonts w:eastAsia="Times New Roman" w:cs="Times New Roman"/>
          <w:sz w:val="24"/>
          <w:szCs w:val="24"/>
          <w:lang w:val="en-US" w:eastAsia="en-AU"/>
        </w:rPr>
        <w:t xml:space="preserve"> with his receiving the prestigious Lady Cilento award from the complementary medicine industry in Australia.</w:t>
      </w:r>
    </w:p>
    <w:p w:rsidR="00305C75" w:rsidRDefault="00426906">
      <w:pPr>
        <w:rPr>
          <w:b/>
        </w:rPr>
      </w:pPr>
      <w:r w:rsidRPr="00426906">
        <w:rPr>
          <w:b/>
        </w:rPr>
        <w:lastRenderedPageBreak/>
        <w:t>The Health Australia Party is honoured to have such a distinguished Australian as national President</w:t>
      </w:r>
    </w:p>
    <w:p w:rsidR="0032027A" w:rsidRDefault="0032027A">
      <w:pPr>
        <w:rPr>
          <w:b/>
        </w:rPr>
      </w:pPr>
    </w:p>
    <w:p w:rsidR="0032027A" w:rsidRPr="0032027A" w:rsidRDefault="0032027A">
      <w:r w:rsidRPr="0032027A">
        <w:t>Health Australia Party</w:t>
      </w:r>
    </w:p>
    <w:p w:rsidR="0032027A" w:rsidRPr="0032027A" w:rsidRDefault="0032027A">
      <w:r w:rsidRPr="0032027A">
        <w:t>1</w:t>
      </w:r>
      <w:r w:rsidRPr="0032027A">
        <w:rPr>
          <w:vertAlign w:val="superscript"/>
        </w:rPr>
        <w:t>st</w:t>
      </w:r>
      <w:r w:rsidRPr="0032027A">
        <w:t xml:space="preserve"> June, 2016</w:t>
      </w:r>
    </w:p>
    <w:sectPr w:rsidR="0032027A" w:rsidRPr="0032027A" w:rsidSect="00BD043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89"/>
    <w:rsid w:val="00305C75"/>
    <w:rsid w:val="0032027A"/>
    <w:rsid w:val="00426906"/>
    <w:rsid w:val="006353FE"/>
    <w:rsid w:val="00736CBB"/>
    <w:rsid w:val="00A7037A"/>
    <w:rsid w:val="00BD043C"/>
    <w:rsid w:val="00D26889"/>
    <w:rsid w:val="00DB54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7B07F-7BB2-46D2-AA73-32409163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53F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353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82625">
      <w:bodyDiv w:val="1"/>
      <w:marLeft w:val="0"/>
      <w:marRight w:val="0"/>
      <w:marTop w:val="0"/>
      <w:marBottom w:val="0"/>
      <w:divBdr>
        <w:top w:val="none" w:sz="0" w:space="0" w:color="auto"/>
        <w:left w:val="none" w:sz="0" w:space="0" w:color="auto"/>
        <w:bottom w:val="none" w:sz="0" w:space="0" w:color="auto"/>
        <w:right w:val="none" w:sz="0" w:space="0" w:color="auto"/>
      </w:divBdr>
      <w:divsChild>
        <w:div w:id="2090611355">
          <w:marLeft w:val="0"/>
          <w:marRight w:val="0"/>
          <w:marTop w:val="0"/>
          <w:marBottom w:val="0"/>
          <w:divBdr>
            <w:top w:val="none" w:sz="0" w:space="0" w:color="auto"/>
            <w:left w:val="none" w:sz="0" w:space="0" w:color="auto"/>
            <w:bottom w:val="none" w:sz="0" w:space="0" w:color="auto"/>
            <w:right w:val="none" w:sz="0" w:space="0" w:color="auto"/>
          </w:divBdr>
          <w:divsChild>
            <w:div w:id="584191934">
              <w:marLeft w:val="0"/>
              <w:marRight w:val="0"/>
              <w:marTop w:val="0"/>
              <w:marBottom w:val="0"/>
              <w:divBdr>
                <w:top w:val="none" w:sz="0" w:space="0" w:color="auto"/>
                <w:left w:val="none" w:sz="0" w:space="0" w:color="auto"/>
                <w:bottom w:val="none" w:sz="0" w:space="0" w:color="auto"/>
                <w:right w:val="none" w:sz="0" w:space="0" w:color="auto"/>
              </w:divBdr>
              <w:divsChild>
                <w:div w:id="1484931137">
                  <w:marLeft w:val="0"/>
                  <w:marRight w:val="0"/>
                  <w:marTop w:val="0"/>
                  <w:marBottom w:val="0"/>
                  <w:divBdr>
                    <w:top w:val="none" w:sz="0" w:space="0" w:color="auto"/>
                    <w:left w:val="none" w:sz="0" w:space="0" w:color="auto"/>
                    <w:bottom w:val="none" w:sz="0" w:space="0" w:color="auto"/>
                    <w:right w:val="none" w:sz="0" w:space="0" w:color="auto"/>
                  </w:divBdr>
                  <w:divsChild>
                    <w:div w:id="1886868972">
                      <w:marLeft w:val="0"/>
                      <w:marRight w:val="0"/>
                      <w:marTop w:val="0"/>
                      <w:marBottom w:val="0"/>
                      <w:divBdr>
                        <w:top w:val="none" w:sz="0" w:space="0" w:color="auto"/>
                        <w:left w:val="none" w:sz="0" w:space="0" w:color="auto"/>
                        <w:bottom w:val="none" w:sz="0" w:space="0" w:color="auto"/>
                        <w:right w:val="none" w:sz="0" w:space="0" w:color="auto"/>
                      </w:divBdr>
                      <w:divsChild>
                        <w:div w:id="1161047703">
                          <w:marLeft w:val="0"/>
                          <w:marRight w:val="0"/>
                          <w:marTop w:val="0"/>
                          <w:marBottom w:val="0"/>
                          <w:divBdr>
                            <w:top w:val="none" w:sz="0" w:space="0" w:color="auto"/>
                            <w:left w:val="none" w:sz="0" w:space="0" w:color="auto"/>
                            <w:bottom w:val="none" w:sz="0" w:space="0" w:color="auto"/>
                            <w:right w:val="none" w:sz="0" w:space="0" w:color="auto"/>
                          </w:divBdr>
                          <w:divsChild>
                            <w:div w:id="680357040">
                              <w:marLeft w:val="0"/>
                              <w:marRight w:val="0"/>
                              <w:marTop w:val="0"/>
                              <w:marBottom w:val="0"/>
                              <w:divBdr>
                                <w:top w:val="none" w:sz="0" w:space="0" w:color="auto"/>
                                <w:left w:val="none" w:sz="0" w:space="0" w:color="auto"/>
                                <w:bottom w:val="none" w:sz="0" w:space="0" w:color="auto"/>
                                <w:right w:val="none" w:sz="0" w:space="0" w:color="auto"/>
                              </w:divBdr>
                              <w:divsChild>
                                <w:div w:id="2077167975">
                                  <w:marLeft w:val="0"/>
                                  <w:marRight w:val="0"/>
                                  <w:marTop w:val="0"/>
                                  <w:marBottom w:val="0"/>
                                  <w:divBdr>
                                    <w:top w:val="none" w:sz="0" w:space="0" w:color="auto"/>
                                    <w:left w:val="none" w:sz="0" w:space="0" w:color="auto"/>
                                    <w:bottom w:val="none" w:sz="0" w:space="0" w:color="auto"/>
                                    <w:right w:val="none" w:sz="0" w:space="0" w:color="auto"/>
                                  </w:divBdr>
                                  <w:divsChild>
                                    <w:div w:id="364646327">
                                      <w:marLeft w:val="0"/>
                                      <w:marRight w:val="0"/>
                                      <w:marTop w:val="0"/>
                                      <w:marBottom w:val="0"/>
                                      <w:divBdr>
                                        <w:top w:val="none" w:sz="0" w:space="0" w:color="auto"/>
                                        <w:left w:val="none" w:sz="0" w:space="0" w:color="auto"/>
                                        <w:bottom w:val="none" w:sz="0" w:space="0" w:color="auto"/>
                                        <w:right w:val="none" w:sz="0" w:space="0" w:color="auto"/>
                                      </w:divBdr>
                                      <w:divsChild>
                                        <w:div w:id="1260062077">
                                          <w:marLeft w:val="0"/>
                                          <w:marRight w:val="0"/>
                                          <w:marTop w:val="0"/>
                                          <w:marBottom w:val="0"/>
                                          <w:divBdr>
                                            <w:top w:val="none" w:sz="0" w:space="0" w:color="auto"/>
                                            <w:left w:val="none" w:sz="0" w:space="0" w:color="auto"/>
                                            <w:bottom w:val="none" w:sz="0" w:space="0" w:color="auto"/>
                                            <w:right w:val="none" w:sz="0" w:space="0" w:color="auto"/>
                                          </w:divBdr>
                                          <w:divsChild>
                                            <w:div w:id="20598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lthaustraliaparty.com.au" TargetMode="External"/><Relationship Id="rId5" Type="http://schemas.openxmlformats.org/officeDocument/2006/relationships/hyperlink" Target="mailto:media@healthaustraliaparty.com.au"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Golden</dc:creator>
  <cp:keywords/>
  <dc:description/>
  <cp:lastModifiedBy>Isaac Golden</cp:lastModifiedBy>
  <cp:revision>3</cp:revision>
  <dcterms:created xsi:type="dcterms:W3CDTF">2016-06-07T21:26:00Z</dcterms:created>
  <dcterms:modified xsi:type="dcterms:W3CDTF">2016-06-07T23:33:00Z</dcterms:modified>
</cp:coreProperties>
</file>